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D0F" w14:textId="63BB0CBD" w:rsidR="00E31C34" w:rsidRDefault="00E31C34"/>
    <w:p w14:paraId="3F1D1549" w14:textId="15E64FE8" w:rsidR="00E31C34" w:rsidRDefault="00E31C34"/>
    <w:p w14:paraId="59C66D61" w14:textId="02A48FEE" w:rsidR="00585072" w:rsidRDefault="00585072"/>
    <w:p w14:paraId="2C5F169A" w14:textId="7931B9AD" w:rsidR="00585072" w:rsidRDefault="00585072"/>
    <w:p w14:paraId="56F2EF28" w14:textId="4C52F35F" w:rsidR="00585072" w:rsidRDefault="00585072"/>
    <w:p w14:paraId="2CFAAFC6" w14:textId="77777777" w:rsidR="00585072" w:rsidRDefault="00585072"/>
    <w:p w14:paraId="2835F7A7" w14:textId="77777777" w:rsidR="00585072" w:rsidRDefault="00585072">
      <w:pPr>
        <w:rPr>
          <w:rFonts w:asciiTheme="minorHAnsi" w:hAnsiTheme="minorHAnsi" w:cstheme="minorHAnsi"/>
          <w:b/>
          <w:sz w:val="28"/>
          <w:szCs w:val="28"/>
        </w:rPr>
      </w:pPr>
    </w:p>
    <w:p w14:paraId="396A8867" w14:textId="49B757F0" w:rsidR="00E31C34" w:rsidRPr="004C45AF" w:rsidRDefault="00E31C34" w:rsidP="00AE1B84">
      <w:pPr>
        <w:jc w:val="center"/>
        <w:rPr>
          <w:rFonts w:asciiTheme="minorHAnsi" w:hAnsiTheme="minorHAnsi" w:cstheme="minorHAnsi"/>
          <w:b/>
          <w:sz w:val="28"/>
          <w:szCs w:val="28"/>
        </w:rPr>
      </w:pPr>
      <w:r w:rsidRPr="004C45AF">
        <w:rPr>
          <w:rFonts w:asciiTheme="minorHAnsi" w:hAnsiTheme="minorHAnsi" w:cstheme="minorHAnsi"/>
          <w:b/>
          <w:sz w:val="28"/>
          <w:szCs w:val="28"/>
        </w:rPr>
        <w:t>ECB Fast Bowling – Match Directives</w:t>
      </w:r>
    </w:p>
    <w:p w14:paraId="46FF9CE0" w14:textId="77777777" w:rsidR="00E31C34" w:rsidRPr="00EC6242" w:rsidRDefault="00E31C34">
      <w:pPr>
        <w:rPr>
          <w:sz w:val="20"/>
          <w:szCs w:val="20"/>
        </w:rPr>
      </w:pPr>
      <w:r>
        <w:t xml:space="preserve"> </w:t>
      </w:r>
    </w:p>
    <w:tbl>
      <w:tblPr>
        <w:tblStyle w:val="TableGrid"/>
        <w:tblW w:w="0" w:type="auto"/>
        <w:tblLook w:val="04A0" w:firstRow="1" w:lastRow="0" w:firstColumn="1" w:lastColumn="0" w:noHBand="0" w:noVBand="1"/>
      </w:tblPr>
      <w:tblGrid>
        <w:gridCol w:w="4786"/>
        <w:gridCol w:w="1843"/>
        <w:gridCol w:w="1843"/>
      </w:tblGrid>
      <w:tr w:rsidR="00E31C34" w:rsidRPr="00E31C34" w14:paraId="2E74708E" w14:textId="77777777" w:rsidTr="00E31C34">
        <w:tc>
          <w:tcPr>
            <w:tcW w:w="4786" w:type="dxa"/>
          </w:tcPr>
          <w:p w14:paraId="573225D3" w14:textId="77777777" w:rsidR="00E31C34" w:rsidRPr="004C45AF" w:rsidRDefault="00585072" w:rsidP="00E31C34">
            <w:pPr>
              <w:rPr>
                <w:rFonts w:asciiTheme="minorHAnsi" w:hAnsiTheme="minorHAnsi" w:cstheme="minorHAnsi"/>
                <w:b/>
              </w:rPr>
            </w:pPr>
            <w:r w:rsidRPr="004C45AF">
              <w:rPr>
                <w:rFonts w:asciiTheme="minorHAnsi" w:hAnsiTheme="minorHAnsi" w:cstheme="minorHAnsi"/>
                <w:b/>
              </w:rPr>
              <w:t>Age Groups</w:t>
            </w:r>
          </w:p>
        </w:tc>
        <w:tc>
          <w:tcPr>
            <w:tcW w:w="1843" w:type="dxa"/>
          </w:tcPr>
          <w:p w14:paraId="39E1F16F" w14:textId="77777777" w:rsidR="00E31C34" w:rsidRPr="004C45AF" w:rsidRDefault="00E31C34" w:rsidP="00E31C34">
            <w:pPr>
              <w:jc w:val="center"/>
              <w:rPr>
                <w:rFonts w:asciiTheme="minorHAnsi" w:hAnsiTheme="minorHAnsi" w:cstheme="minorHAnsi"/>
                <w:b/>
              </w:rPr>
            </w:pPr>
            <w:r w:rsidRPr="004C45AF">
              <w:rPr>
                <w:rFonts w:asciiTheme="minorHAnsi" w:hAnsiTheme="minorHAnsi" w:cstheme="minorHAnsi"/>
                <w:b/>
              </w:rPr>
              <w:t>MAXIMUM Overs per Spell</w:t>
            </w:r>
          </w:p>
        </w:tc>
        <w:tc>
          <w:tcPr>
            <w:tcW w:w="1843" w:type="dxa"/>
          </w:tcPr>
          <w:p w14:paraId="2BF80ABD" w14:textId="77777777" w:rsidR="00E31C34" w:rsidRPr="004C45AF" w:rsidRDefault="00E31C34" w:rsidP="00E31C34">
            <w:pPr>
              <w:jc w:val="center"/>
              <w:rPr>
                <w:rFonts w:asciiTheme="minorHAnsi" w:hAnsiTheme="minorHAnsi" w:cstheme="minorHAnsi"/>
                <w:b/>
              </w:rPr>
            </w:pPr>
            <w:r w:rsidRPr="004C45AF">
              <w:rPr>
                <w:rFonts w:asciiTheme="minorHAnsi" w:hAnsiTheme="minorHAnsi" w:cstheme="minorHAnsi"/>
                <w:b/>
              </w:rPr>
              <w:t xml:space="preserve">MAXIMUM </w:t>
            </w:r>
          </w:p>
          <w:p w14:paraId="65C0BF36" w14:textId="77777777" w:rsidR="00E31C34" w:rsidRPr="004C45AF" w:rsidRDefault="00E31C34" w:rsidP="00E31C34">
            <w:pPr>
              <w:jc w:val="center"/>
              <w:rPr>
                <w:rFonts w:asciiTheme="minorHAnsi" w:hAnsiTheme="minorHAnsi" w:cstheme="minorHAnsi"/>
                <w:b/>
              </w:rPr>
            </w:pPr>
            <w:r w:rsidRPr="004C45AF">
              <w:rPr>
                <w:rFonts w:asciiTheme="minorHAnsi" w:hAnsiTheme="minorHAnsi" w:cstheme="minorHAnsi"/>
                <w:b/>
              </w:rPr>
              <w:t>Overs per Day</w:t>
            </w:r>
          </w:p>
        </w:tc>
      </w:tr>
      <w:tr w:rsidR="00E31C34" w:rsidRPr="00E31C34" w14:paraId="5203D097" w14:textId="77777777" w:rsidTr="00E31C34">
        <w:tc>
          <w:tcPr>
            <w:tcW w:w="4786" w:type="dxa"/>
          </w:tcPr>
          <w:p w14:paraId="440ECDAE" w14:textId="77777777" w:rsidR="00E31C34" w:rsidRPr="004C45AF" w:rsidRDefault="00E31C34" w:rsidP="00E31C34">
            <w:pPr>
              <w:rPr>
                <w:rFonts w:asciiTheme="minorHAnsi" w:hAnsiTheme="minorHAnsi" w:cstheme="minorHAnsi"/>
              </w:rPr>
            </w:pPr>
            <w:r w:rsidRPr="004C45AF">
              <w:rPr>
                <w:rFonts w:asciiTheme="minorHAnsi" w:hAnsiTheme="minorHAnsi" w:cstheme="minorHAnsi"/>
              </w:rPr>
              <w:t xml:space="preserve">Age up to 13 </w:t>
            </w:r>
          </w:p>
        </w:tc>
        <w:tc>
          <w:tcPr>
            <w:tcW w:w="1843" w:type="dxa"/>
          </w:tcPr>
          <w:p w14:paraId="06F55ABD"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5</w:t>
            </w:r>
          </w:p>
        </w:tc>
        <w:tc>
          <w:tcPr>
            <w:tcW w:w="1843" w:type="dxa"/>
          </w:tcPr>
          <w:p w14:paraId="0DA6C5ED"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10</w:t>
            </w:r>
          </w:p>
        </w:tc>
      </w:tr>
      <w:tr w:rsidR="00E31C34" w:rsidRPr="00E31C34" w14:paraId="04383832" w14:textId="77777777" w:rsidTr="00E31C34">
        <w:tc>
          <w:tcPr>
            <w:tcW w:w="4786" w:type="dxa"/>
          </w:tcPr>
          <w:p w14:paraId="7766133C" w14:textId="77777777" w:rsidR="00E31C34" w:rsidRPr="004C45AF" w:rsidRDefault="00E31C34" w:rsidP="0093789A">
            <w:pPr>
              <w:rPr>
                <w:rFonts w:asciiTheme="minorHAnsi" w:hAnsiTheme="minorHAnsi" w:cstheme="minorHAnsi"/>
              </w:rPr>
            </w:pPr>
            <w:r w:rsidRPr="004C45AF">
              <w:rPr>
                <w:rFonts w:asciiTheme="minorHAnsi" w:hAnsiTheme="minorHAnsi" w:cstheme="minorHAnsi"/>
              </w:rPr>
              <w:t>Age group Under 14’s &amp; Under 15’s</w:t>
            </w:r>
          </w:p>
        </w:tc>
        <w:tc>
          <w:tcPr>
            <w:tcW w:w="1843" w:type="dxa"/>
          </w:tcPr>
          <w:p w14:paraId="21FCD198"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6</w:t>
            </w:r>
          </w:p>
        </w:tc>
        <w:tc>
          <w:tcPr>
            <w:tcW w:w="1843" w:type="dxa"/>
          </w:tcPr>
          <w:p w14:paraId="7B01842A"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12</w:t>
            </w:r>
          </w:p>
        </w:tc>
      </w:tr>
      <w:tr w:rsidR="00E31C34" w:rsidRPr="00E31C34" w14:paraId="71355D63" w14:textId="77777777" w:rsidTr="00E31C34">
        <w:tc>
          <w:tcPr>
            <w:tcW w:w="4786" w:type="dxa"/>
          </w:tcPr>
          <w:p w14:paraId="7BD0903B" w14:textId="77777777" w:rsidR="00E31C34" w:rsidRPr="004C45AF" w:rsidRDefault="00E31C34" w:rsidP="0093789A">
            <w:pPr>
              <w:rPr>
                <w:rFonts w:asciiTheme="minorHAnsi" w:hAnsiTheme="minorHAnsi" w:cstheme="minorHAnsi"/>
              </w:rPr>
            </w:pPr>
            <w:r w:rsidRPr="004C45AF">
              <w:rPr>
                <w:rFonts w:asciiTheme="minorHAnsi" w:hAnsiTheme="minorHAnsi" w:cstheme="minorHAnsi"/>
              </w:rPr>
              <w:t xml:space="preserve">Age group Under 16/17/18 &amp; Under 19’s </w:t>
            </w:r>
          </w:p>
        </w:tc>
        <w:tc>
          <w:tcPr>
            <w:tcW w:w="1843" w:type="dxa"/>
          </w:tcPr>
          <w:p w14:paraId="0B3A1EDF"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7</w:t>
            </w:r>
          </w:p>
        </w:tc>
        <w:tc>
          <w:tcPr>
            <w:tcW w:w="1843" w:type="dxa"/>
          </w:tcPr>
          <w:p w14:paraId="4FBF192B" w14:textId="77777777" w:rsidR="00E31C34" w:rsidRPr="004C45AF" w:rsidRDefault="00E31C34" w:rsidP="00E31C34">
            <w:pPr>
              <w:jc w:val="center"/>
              <w:rPr>
                <w:rFonts w:asciiTheme="minorHAnsi" w:hAnsiTheme="minorHAnsi" w:cstheme="minorHAnsi"/>
              </w:rPr>
            </w:pPr>
            <w:r w:rsidRPr="004C45AF">
              <w:rPr>
                <w:rFonts w:asciiTheme="minorHAnsi" w:hAnsiTheme="minorHAnsi" w:cstheme="minorHAnsi"/>
              </w:rPr>
              <w:t>18</w:t>
            </w:r>
          </w:p>
        </w:tc>
      </w:tr>
    </w:tbl>
    <w:p w14:paraId="274C85D8" w14:textId="77777777" w:rsidR="00E31C34" w:rsidRPr="00EC6242" w:rsidRDefault="00E31C34">
      <w:pPr>
        <w:rPr>
          <w:rFonts w:asciiTheme="minorHAnsi" w:hAnsiTheme="minorHAnsi" w:cstheme="minorHAnsi"/>
          <w:sz w:val="20"/>
          <w:szCs w:val="20"/>
        </w:rPr>
      </w:pPr>
    </w:p>
    <w:p w14:paraId="3DB77215" w14:textId="7777777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For the purpose of these Directives a fast bowler is defined as a bowler to whom a wicket keeper in the same age group would in normal circumstances stand back to take the ball.</w:t>
      </w:r>
    </w:p>
    <w:p w14:paraId="41A05576" w14:textId="77777777" w:rsidR="00EC6242" w:rsidRPr="004C45AF" w:rsidRDefault="00EC6242" w:rsidP="00EC6242">
      <w:pPr>
        <w:pStyle w:val="ListParagraph"/>
        <w:rPr>
          <w:rFonts w:asciiTheme="minorHAnsi" w:hAnsiTheme="minorHAnsi" w:cstheme="minorHAnsi"/>
          <w:sz w:val="22"/>
          <w:szCs w:val="22"/>
        </w:rPr>
      </w:pPr>
    </w:p>
    <w:p w14:paraId="3EFB74CC" w14:textId="3641A00C" w:rsidR="00EC6242" w:rsidRPr="004C45AF" w:rsidRDefault="00E31C34" w:rsidP="00EC6242">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Having completed a </w:t>
      </w:r>
      <w:r w:rsidR="00F543C8" w:rsidRPr="004C45AF">
        <w:rPr>
          <w:rFonts w:asciiTheme="minorHAnsi" w:hAnsiTheme="minorHAnsi" w:cstheme="minorHAnsi"/>
          <w:sz w:val="22"/>
          <w:szCs w:val="22"/>
        </w:rPr>
        <w:t>spell,</w:t>
      </w:r>
      <w:r w:rsidRPr="004C45AF">
        <w:rPr>
          <w:rFonts w:asciiTheme="minorHAnsi" w:hAnsiTheme="minorHAnsi" w:cstheme="minorHAnsi"/>
          <w:sz w:val="22"/>
          <w:szCs w:val="22"/>
        </w:rPr>
        <w:t xml:space="preserve"> the bowler cannot bowl again, from either end, until the same number of overs have been bowled from the same end. </w:t>
      </w:r>
    </w:p>
    <w:p w14:paraId="4FBC8349" w14:textId="77777777" w:rsidR="00EC6242" w:rsidRPr="004C45AF" w:rsidRDefault="00EC6242" w:rsidP="00EC6242">
      <w:pPr>
        <w:pStyle w:val="ListParagraph"/>
        <w:rPr>
          <w:rFonts w:asciiTheme="minorHAnsi" w:hAnsiTheme="minorHAnsi" w:cstheme="minorHAnsi"/>
          <w:sz w:val="22"/>
          <w:szCs w:val="22"/>
        </w:rPr>
      </w:pPr>
    </w:p>
    <w:p w14:paraId="0E0564CF" w14:textId="7777777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A bowler can change ends without ending his current spell provided that he bowls the next over that he legally can from the other end. If this does not happen his spell is deemed to be conc</w:t>
      </w:r>
      <w:r w:rsidR="00EC6242" w:rsidRPr="004C45AF">
        <w:rPr>
          <w:rFonts w:asciiTheme="minorHAnsi" w:hAnsiTheme="minorHAnsi" w:cstheme="minorHAnsi"/>
          <w:sz w:val="22"/>
          <w:szCs w:val="22"/>
        </w:rPr>
        <w:t>luded.</w:t>
      </w:r>
    </w:p>
    <w:p w14:paraId="7FF91224" w14:textId="77777777" w:rsidR="00EC6242" w:rsidRPr="004C45AF" w:rsidRDefault="00EC6242" w:rsidP="00EC6242">
      <w:pPr>
        <w:pStyle w:val="ListParagraph"/>
        <w:rPr>
          <w:rFonts w:asciiTheme="minorHAnsi" w:hAnsiTheme="minorHAnsi" w:cstheme="minorHAnsi"/>
          <w:sz w:val="22"/>
          <w:szCs w:val="22"/>
        </w:rPr>
      </w:pPr>
    </w:p>
    <w:p w14:paraId="1139F115" w14:textId="7777777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 If play is interrupted, for any reason, for less than 40 minutes any spell in progress at the time of the interruption can be continued after the interruption up to the maximum number of overs for the appropriate age group. If the spell is not continued after the interruption the bowler cannot bowl again until the same number of overs he completed in that spell have been bowled from that end. If the interruption is of 40 minutes or more, whether scheduled or not, the bowler can commence a new spell immediately. </w:t>
      </w:r>
    </w:p>
    <w:p w14:paraId="76E26BCC" w14:textId="77777777" w:rsidR="00EC6242" w:rsidRPr="004C45AF" w:rsidRDefault="00EC6242" w:rsidP="00EC6242">
      <w:pPr>
        <w:rPr>
          <w:rFonts w:asciiTheme="minorHAnsi" w:hAnsiTheme="minorHAnsi" w:cstheme="minorHAnsi"/>
          <w:sz w:val="22"/>
          <w:szCs w:val="22"/>
          <w:vertAlign w:val="subscript"/>
        </w:rPr>
      </w:pPr>
    </w:p>
    <w:p w14:paraId="674E61A6" w14:textId="7777777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Once a bowler covered by these Directives has bowled in a match he cannot exceed the maximum number overs per day for his age group even if he subsequently bowls spin. </w:t>
      </w:r>
    </w:p>
    <w:p w14:paraId="450516EA" w14:textId="77777777" w:rsidR="00EC6242" w:rsidRPr="004C45AF" w:rsidRDefault="00EC6242" w:rsidP="00EC6242">
      <w:pPr>
        <w:rPr>
          <w:rFonts w:asciiTheme="minorHAnsi" w:hAnsiTheme="minorHAnsi" w:cstheme="minorHAnsi"/>
          <w:sz w:val="22"/>
          <w:szCs w:val="22"/>
        </w:rPr>
      </w:pPr>
    </w:p>
    <w:p w14:paraId="6F4CE147" w14:textId="0766D313"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He can exceed the maximum overs per spell if bowling </w:t>
      </w:r>
      <w:r w:rsidR="00F543C8" w:rsidRPr="004C45AF">
        <w:rPr>
          <w:rFonts w:asciiTheme="minorHAnsi" w:hAnsiTheme="minorHAnsi" w:cstheme="minorHAnsi"/>
          <w:sz w:val="22"/>
          <w:szCs w:val="22"/>
        </w:rPr>
        <w:t>spin but</w:t>
      </w:r>
      <w:r w:rsidRPr="004C45AF">
        <w:rPr>
          <w:rFonts w:asciiTheme="minorHAnsi" w:hAnsiTheme="minorHAnsi" w:cstheme="minorHAnsi"/>
          <w:sz w:val="22"/>
          <w:szCs w:val="22"/>
        </w:rPr>
        <w:t xml:space="preserve"> cannot then revert to bowling fast until an equivalent number of overs to the length of his spell have been bowled from the same end. If he bowls spin without exceeding the maximum number of overs in a spell the maximum will apply as soon as he reverts to bowling fast. </w:t>
      </w:r>
    </w:p>
    <w:p w14:paraId="736B4B90" w14:textId="77777777" w:rsidR="00EC6242" w:rsidRPr="004C45AF" w:rsidRDefault="00EC6242" w:rsidP="00EC6242">
      <w:pPr>
        <w:rPr>
          <w:rFonts w:asciiTheme="minorHAnsi" w:hAnsiTheme="minorHAnsi" w:cstheme="minorHAnsi"/>
          <w:sz w:val="22"/>
          <w:szCs w:val="22"/>
        </w:rPr>
      </w:pPr>
    </w:p>
    <w:p w14:paraId="763ECD5E" w14:textId="19E7E1B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For guidance it is recommended that in any </w:t>
      </w:r>
      <w:r w:rsidR="00780A93" w:rsidRPr="004C45AF">
        <w:rPr>
          <w:rFonts w:asciiTheme="minorHAnsi" w:hAnsiTheme="minorHAnsi" w:cstheme="minorHAnsi"/>
          <w:sz w:val="22"/>
          <w:szCs w:val="22"/>
        </w:rPr>
        <w:t>7-day</w:t>
      </w:r>
      <w:r w:rsidRPr="004C45AF">
        <w:rPr>
          <w:rFonts w:asciiTheme="minorHAnsi" w:hAnsiTheme="minorHAnsi" w:cstheme="minorHAnsi"/>
          <w:sz w:val="22"/>
          <w:szCs w:val="22"/>
        </w:rPr>
        <w:t xml:space="preserve"> period a fast bowler should not bowl more than 4 days in that period and for a maximum of 2 days in a row. </w:t>
      </w:r>
    </w:p>
    <w:p w14:paraId="62598B4E" w14:textId="77777777" w:rsidR="00EC6242" w:rsidRPr="004C45AF" w:rsidRDefault="00EC6242" w:rsidP="00EC6242">
      <w:pPr>
        <w:rPr>
          <w:rFonts w:asciiTheme="minorHAnsi" w:hAnsiTheme="minorHAnsi" w:cstheme="minorHAnsi"/>
          <w:sz w:val="22"/>
          <w:szCs w:val="22"/>
        </w:rPr>
      </w:pPr>
    </w:p>
    <w:p w14:paraId="2042086E" w14:textId="77777777" w:rsidR="00E31C34"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Age groups are based on the age of the player at midnight on 31st August in the year preceding the current season. </w:t>
      </w:r>
    </w:p>
    <w:p w14:paraId="204A1651" w14:textId="77777777" w:rsidR="00EC6242" w:rsidRPr="004C45AF" w:rsidRDefault="00EC6242" w:rsidP="00EC6242">
      <w:pPr>
        <w:rPr>
          <w:rFonts w:asciiTheme="minorHAnsi" w:hAnsiTheme="minorHAnsi" w:cstheme="minorHAnsi"/>
          <w:sz w:val="22"/>
          <w:szCs w:val="22"/>
        </w:rPr>
      </w:pPr>
    </w:p>
    <w:p w14:paraId="5546D74C" w14:textId="6A18F104" w:rsidR="00F82ED6" w:rsidRPr="004C45AF" w:rsidRDefault="00E31C34" w:rsidP="00E31C34">
      <w:pPr>
        <w:pStyle w:val="ListParagraph"/>
        <w:numPr>
          <w:ilvl w:val="0"/>
          <w:numId w:val="1"/>
        </w:numPr>
        <w:rPr>
          <w:rFonts w:asciiTheme="minorHAnsi" w:hAnsiTheme="minorHAnsi" w:cstheme="minorHAnsi"/>
          <w:sz w:val="22"/>
          <w:szCs w:val="22"/>
        </w:rPr>
      </w:pPr>
      <w:r w:rsidRPr="004C45AF">
        <w:rPr>
          <w:rFonts w:asciiTheme="minorHAnsi" w:hAnsiTheme="minorHAnsi" w:cstheme="minorHAnsi"/>
          <w:sz w:val="22"/>
          <w:szCs w:val="22"/>
        </w:rPr>
        <w:t xml:space="preserve">Captains, Team Managers, Welfare Officers and Umpires are asked to ensure that these Directives are </w:t>
      </w:r>
      <w:r w:rsidR="00D20BE3" w:rsidRPr="004C45AF">
        <w:rPr>
          <w:rFonts w:asciiTheme="minorHAnsi" w:hAnsiTheme="minorHAnsi" w:cstheme="minorHAnsi"/>
          <w:sz w:val="22"/>
          <w:szCs w:val="22"/>
        </w:rPr>
        <w:t>always followed</w:t>
      </w:r>
      <w:r w:rsidRPr="004C45AF">
        <w:rPr>
          <w:rFonts w:asciiTheme="minorHAnsi" w:hAnsiTheme="minorHAnsi" w:cstheme="minorHAnsi"/>
          <w:sz w:val="22"/>
          <w:szCs w:val="22"/>
        </w:rPr>
        <w:t>. Any reference to “he/his” should be interpreted to include “she/her”.</w:t>
      </w:r>
    </w:p>
    <w:p w14:paraId="2A4FDFA8" w14:textId="77777777" w:rsidR="00277178" w:rsidRPr="004C45AF" w:rsidRDefault="00277178" w:rsidP="00277178">
      <w:pPr>
        <w:pStyle w:val="ListParagraph"/>
        <w:rPr>
          <w:rFonts w:asciiTheme="minorHAnsi" w:hAnsiTheme="minorHAnsi" w:cstheme="minorHAnsi"/>
          <w:sz w:val="22"/>
          <w:szCs w:val="22"/>
        </w:rPr>
      </w:pPr>
    </w:p>
    <w:p w14:paraId="5B91EC73" w14:textId="77777777" w:rsidR="00277178" w:rsidRPr="004C45AF" w:rsidRDefault="00277178" w:rsidP="00277178">
      <w:pPr>
        <w:pStyle w:val="ListParagraph"/>
        <w:rPr>
          <w:rFonts w:asciiTheme="minorHAnsi" w:hAnsiTheme="minorHAnsi" w:cstheme="minorHAnsi"/>
          <w:sz w:val="22"/>
          <w:szCs w:val="22"/>
        </w:rPr>
      </w:pPr>
    </w:p>
    <w:p w14:paraId="5B5EB6A6" w14:textId="77777777" w:rsidR="00277178" w:rsidRPr="004C45AF" w:rsidRDefault="00277178" w:rsidP="00277178">
      <w:pPr>
        <w:pStyle w:val="ListParagraph"/>
        <w:rPr>
          <w:rFonts w:asciiTheme="minorHAnsi" w:hAnsiTheme="minorHAnsi" w:cstheme="minorHAnsi"/>
          <w:sz w:val="22"/>
          <w:szCs w:val="22"/>
        </w:rPr>
      </w:pPr>
    </w:p>
    <w:sectPr w:rsidR="00277178" w:rsidRPr="004C45AF" w:rsidSect="00E31C3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FA839" w14:textId="77777777" w:rsidR="005B36B9" w:rsidRDefault="005B36B9" w:rsidP="00AE1B84">
      <w:r>
        <w:separator/>
      </w:r>
    </w:p>
  </w:endnote>
  <w:endnote w:type="continuationSeparator" w:id="0">
    <w:p w14:paraId="09CD0BA3" w14:textId="77777777" w:rsidR="005B36B9" w:rsidRDefault="005B36B9" w:rsidP="00AE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CB70" w14:textId="77777777" w:rsidR="002449DF" w:rsidRDefault="0024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30BA0" w14:textId="48BD5A3B" w:rsidR="00AE1B84" w:rsidRDefault="00D20BE3">
    <w:pPr>
      <w:pStyle w:val="Footer"/>
    </w:pPr>
    <w:r>
      <w:t>February 2021</w:t>
    </w:r>
    <w:r w:rsidR="002449DF">
      <w:t xml:space="preserve"> 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FFBC" w14:textId="77777777" w:rsidR="002449DF" w:rsidRDefault="0024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8638" w14:textId="77777777" w:rsidR="005B36B9" w:rsidRDefault="005B36B9" w:rsidP="00AE1B84">
      <w:r>
        <w:separator/>
      </w:r>
    </w:p>
  </w:footnote>
  <w:footnote w:type="continuationSeparator" w:id="0">
    <w:p w14:paraId="5C215C91" w14:textId="77777777" w:rsidR="005B36B9" w:rsidRDefault="005B36B9" w:rsidP="00AE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6FC9" w14:textId="77777777" w:rsidR="002449DF" w:rsidRDefault="0024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0D1B" w14:textId="2197F598" w:rsidR="002449DF" w:rsidRDefault="002449DF">
    <w:pPr>
      <w:pStyle w:val="Header"/>
    </w:pPr>
    <w:r>
      <w:rPr>
        <w:noProof/>
      </w:rPr>
      <w:drawing>
        <wp:anchor distT="0" distB="0" distL="114300" distR="114300" simplePos="0" relativeHeight="251659264" behindDoc="0" locked="0" layoutInCell="1" allowOverlap="1" wp14:anchorId="5DB59D7C" wp14:editId="64E3B88D">
          <wp:simplePos x="0" y="0"/>
          <wp:positionH relativeFrom="margin">
            <wp:align>center</wp:align>
          </wp:positionH>
          <wp:positionV relativeFrom="paragraph">
            <wp:posOffset>-164465</wp:posOffset>
          </wp:positionV>
          <wp:extent cx="977265" cy="96838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9683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B270" w14:textId="77777777" w:rsidR="002449DF" w:rsidRDefault="0024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9EF"/>
    <w:multiLevelType w:val="hybridMultilevel"/>
    <w:tmpl w:val="8D5212E2"/>
    <w:lvl w:ilvl="0" w:tplc="D6DE9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34"/>
    <w:rsid w:val="000246C9"/>
    <w:rsid w:val="002449DF"/>
    <w:rsid w:val="00277178"/>
    <w:rsid w:val="004C45AF"/>
    <w:rsid w:val="00585072"/>
    <w:rsid w:val="005B36B9"/>
    <w:rsid w:val="00780A93"/>
    <w:rsid w:val="00842E24"/>
    <w:rsid w:val="00AD5816"/>
    <w:rsid w:val="00AE1B84"/>
    <w:rsid w:val="00B77DA9"/>
    <w:rsid w:val="00D20BE3"/>
    <w:rsid w:val="00E31C34"/>
    <w:rsid w:val="00E916FC"/>
    <w:rsid w:val="00EC6242"/>
    <w:rsid w:val="00F543C8"/>
    <w:rsid w:val="00F8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B3B"/>
  <w15:docId w15:val="{FD69AC2B-653B-493C-97CC-72F3D7D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C34"/>
    <w:rPr>
      <w:rFonts w:ascii="Tahoma" w:hAnsi="Tahoma" w:cs="Tahoma"/>
      <w:sz w:val="16"/>
      <w:szCs w:val="16"/>
    </w:rPr>
  </w:style>
  <w:style w:type="character" w:customStyle="1" w:styleId="BalloonTextChar">
    <w:name w:val="Balloon Text Char"/>
    <w:basedOn w:val="DefaultParagraphFont"/>
    <w:link w:val="BalloonText"/>
    <w:uiPriority w:val="99"/>
    <w:semiHidden/>
    <w:rsid w:val="00E31C34"/>
    <w:rPr>
      <w:rFonts w:ascii="Tahoma" w:eastAsia="Times New Roman" w:hAnsi="Tahoma" w:cs="Tahoma"/>
      <w:sz w:val="16"/>
      <w:szCs w:val="16"/>
      <w:lang w:eastAsia="en-GB"/>
    </w:rPr>
  </w:style>
  <w:style w:type="table" w:styleId="TableGrid">
    <w:name w:val="Table Grid"/>
    <w:basedOn w:val="TableNormal"/>
    <w:uiPriority w:val="59"/>
    <w:rsid w:val="00E3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C34"/>
    <w:pPr>
      <w:ind w:left="720"/>
      <w:contextualSpacing/>
    </w:pPr>
  </w:style>
  <w:style w:type="paragraph" w:styleId="Header">
    <w:name w:val="header"/>
    <w:basedOn w:val="Normal"/>
    <w:link w:val="HeaderChar"/>
    <w:uiPriority w:val="99"/>
    <w:unhideWhenUsed/>
    <w:rsid w:val="00AE1B84"/>
    <w:pPr>
      <w:tabs>
        <w:tab w:val="center" w:pos="4513"/>
        <w:tab w:val="right" w:pos="9026"/>
      </w:tabs>
    </w:pPr>
  </w:style>
  <w:style w:type="character" w:customStyle="1" w:styleId="HeaderChar">
    <w:name w:val="Header Char"/>
    <w:basedOn w:val="DefaultParagraphFont"/>
    <w:link w:val="Header"/>
    <w:uiPriority w:val="99"/>
    <w:rsid w:val="00AE1B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1B84"/>
    <w:pPr>
      <w:tabs>
        <w:tab w:val="center" w:pos="4513"/>
        <w:tab w:val="right" w:pos="9026"/>
      </w:tabs>
    </w:pPr>
  </w:style>
  <w:style w:type="character" w:customStyle="1" w:styleId="FooterChar">
    <w:name w:val="Footer Char"/>
    <w:basedOn w:val="DefaultParagraphFont"/>
    <w:link w:val="Footer"/>
    <w:uiPriority w:val="99"/>
    <w:rsid w:val="00AE1B8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92422-95D1-4AD1-A5D6-300B0CB8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82195-AA7D-4376-A521-EE679E8A43E8}">
  <ds:schemaRefs>
    <ds:schemaRef ds:uri="http://schemas.microsoft.com/sharepoint/v3/contenttype/forms"/>
  </ds:schemaRefs>
</ds:datastoreItem>
</file>

<file path=customXml/itemProps3.xml><?xml version="1.0" encoding="utf-8"?>
<ds:datastoreItem xmlns:ds="http://schemas.openxmlformats.org/officeDocument/2006/customXml" ds:itemID="{C1083689-5BE3-41DA-BBED-1B2B7DAA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12</cp:revision>
  <dcterms:created xsi:type="dcterms:W3CDTF">2018-09-27T10:42:00Z</dcterms:created>
  <dcterms:modified xsi:type="dcterms:W3CDTF">2021-02-23T15:20:00Z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